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24">
      <w:pPr>
        <w:rPr>
          <w:sz w:val="24"/>
        </w:rPr>
      </w:pPr>
      <w:r>
        <w:rPr>
          <w:rFonts w:hint="eastAsia"/>
          <w:sz w:val="24"/>
        </w:rPr>
        <w:t>硕士研究生导师简介</w:t>
      </w:r>
    </w:p>
    <w:p w14:paraId="3895D143">
      <w:pPr>
        <w:rPr>
          <w:sz w:val="24"/>
        </w:rPr>
      </w:pPr>
    </w:p>
    <w:p w14:paraId="3373EDFC">
      <w:pPr>
        <w:rPr>
          <w:sz w:val="24"/>
        </w:rPr>
      </w:pPr>
      <w:r>
        <w:rPr>
          <w:rFonts w:hint="eastAsia"/>
          <w:sz w:val="24"/>
        </w:rPr>
        <w:t>一、基本信息</w:t>
      </w:r>
    </w:p>
    <w:p w14:paraId="19EB1A04">
      <w:pPr>
        <w:rPr>
          <w:sz w:val="24"/>
        </w:rPr>
      </w:pPr>
    </w:p>
    <w:p w14:paraId="5BE9A238">
      <w:pPr>
        <w:rPr>
          <w:sz w:val="24"/>
        </w:rPr>
      </w:pPr>
      <w:r>
        <w:rPr>
          <w:rFonts w:hint="eastAsia"/>
          <w:sz w:val="24"/>
        </w:rPr>
        <w:t>· 姓名：魏桂丹</w:t>
      </w:r>
    </w:p>
    <w:p w14:paraId="279F2321">
      <w:pPr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62865</wp:posOffset>
            </wp:positionV>
            <wp:extent cx="1212215" cy="1730375"/>
            <wp:effectExtent l="0" t="0" r="6985" b="3175"/>
            <wp:wrapNone/>
            <wp:docPr id="1" name="图片 1" descr="G:\笔记本20210114e\2020秋 职称与博士沙龙\魏桂丹寸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\笔记本20210114e\2020秋 职称与博士沙龙\魏桂丹寸照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13726C">
      <w:pPr>
        <w:rPr>
          <w:sz w:val="24"/>
        </w:rPr>
      </w:pPr>
    </w:p>
    <w:p w14:paraId="48194D02">
      <w:pPr>
        <w:rPr>
          <w:sz w:val="24"/>
        </w:rPr>
      </w:pPr>
    </w:p>
    <w:p w14:paraId="0DAC3346">
      <w:pPr>
        <w:rPr>
          <w:sz w:val="24"/>
        </w:rPr>
      </w:pPr>
    </w:p>
    <w:p w14:paraId="2237CD56">
      <w:pPr>
        <w:rPr>
          <w:sz w:val="24"/>
        </w:rPr>
      </w:pPr>
    </w:p>
    <w:p w14:paraId="51CD2BF7">
      <w:pPr>
        <w:rPr>
          <w:sz w:val="24"/>
        </w:rPr>
      </w:pPr>
    </w:p>
    <w:p w14:paraId="471C86C2">
      <w:pPr>
        <w:rPr>
          <w:sz w:val="24"/>
        </w:rPr>
      </w:pPr>
    </w:p>
    <w:p w14:paraId="2C6AAD20">
      <w:pPr>
        <w:rPr>
          <w:sz w:val="24"/>
        </w:rPr>
      </w:pPr>
    </w:p>
    <w:p w14:paraId="35672A14">
      <w:pPr>
        <w:rPr>
          <w:sz w:val="24"/>
        </w:rPr>
      </w:pPr>
    </w:p>
    <w:p w14:paraId="74343EAB">
      <w:pPr>
        <w:rPr>
          <w:sz w:val="24"/>
        </w:rPr>
      </w:pPr>
    </w:p>
    <w:p w14:paraId="7B349EDF">
      <w:pPr>
        <w:rPr>
          <w:sz w:val="24"/>
        </w:rPr>
      </w:pPr>
      <w:r>
        <w:rPr>
          <w:rFonts w:hint="eastAsia"/>
          <w:sz w:val="24"/>
        </w:rPr>
        <w:t>· 职称：讲师</w:t>
      </w:r>
    </w:p>
    <w:p w14:paraId="6258D7D7">
      <w:pPr>
        <w:rPr>
          <w:sz w:val="24"/>
        </w:rPr>
      </w:pPr>
      <w:r>
        <w:rPr>
          <w:rFonts w:hint="eastAsia"/>
          <w:sz w:val="24"/>
        </w:rPr>
        <w:t>· 所属院系/单位：理学院物理系</w:t>
      </w:r>
    </w:p>
    <w:p w14:paraId="1FBBC1D6">
      <w:pPr>
        <w:rPr>
          <w:sz w:val="24"/>
        </w:rPr>
      </w:pPr>
      <w:r>
        <w:rPr>
          <w:rFonts w:hint="eastAsia"/>
          <w:sz w:val="24"/>
        </w:rPr>
        <w:t>· 学科专业：物理学</w:t>
      </w:r>
    </w:p>
    <w:p w14:paraId="57ED45C7">
      <w:pPr>
        <w:rPr>
          <w:sz w:val="24"/>
        </w:rPr>
      </w:pPr>
      <w:r>
        <w:rPr>
          <w:rFonts w:hint="eastAsia"/>
          <w:sz w:val="24"/>
        </w:rPr>
        <w:t>· 研究方向：纳米结构材料性质研究；还原氧化石墨的介电弛豫性质；石墨烯基材料载药性研究</w:t>
      </w:r>
    </w:p>
    <w:p w14:paraId="0123766C">
      <w:pPr>
        <w:rPr>
          <w:sz w:val="24"/>
        </w:rPr>
      </w:pPr>
      <w:r>
        <w:rPr>
          <w:rFonts w:hint="eastAsia"/>
          <w:sz w:val="24"/>
        </w:rPr>
        <w:t>· 邮箱：weiguidan@126.com</w:t>
      </w:r>
    </w:p>
    <w:p w14:paraId="2D4CDDCB">
      <w:pPr>
        <w:rPr>
          <w:sz w:val="24"/>
        </w:rPr>
      </w:pPr>
      <w:r>
        <w:rPr>
          <w:rFonts w:hint="eastAsia"/>
          <w:sz w:val="24"/>
        </w:rPr>
        <w:t>· 办公电话：0454-8610891</w:t>
      </w:r>
    </w:p>
    <w:p w14:paraId="77A9B4DB">
      <w:pPr>
        <w:rPr>
          <w:sz w:val="24"/>
        </w:rPr>
      </w:pPr>
      <w:r>
        <w:rPr>
          <w:rFonts w:hint="eastAsia"/>
          <w:sz w:val="24"/>
        </w:rPr>
        <w:t>· 办公室地址：佳木斯大学理学院1D05-413</w:t>
      </w:r>
    </w:p>
    <w:p w14:paraId="61D3E875">
      <w:pPr>
        <w:rPr>
          <w:sz w:val="24"/>
        </w:rPr>
      </w:pPr>
    </w:p>
    <w:p w14:paraId="6D3D59D4">
      <w:pPr>
        <w:rPr>
          <w:sz w:val="24"/>
        </w:rPr>
      </w:pPr>
      <w:r>
        <w:rPr>
          <w:rFonts w:hint="eastAsia"/>
          <w:sz w:val="24"/>
        </w:rPr>
        <w:t>二、教育背景与工作经历</w:t>
      </w:r>
    </w:p>
    <w:p w14:paraId="28D6D763">
      <w:pPr>
        <w:rPr>
          <w:sz w:val="24"/>
        </w:rPr>
      </w:pPr>
    </w:p>
    <w:p w14:paraId="0CD972B7">
      <w:pPr>
        <w:rPr>
          <w:sz w:val="24"/>
        </w:rPr>
      </w:pPr>
      <w:r>
        <w:rPr>
          <w:rFonts w:hint="eastAsia"/>
          <w:sz w:val="24"/>
        </w:rPr>
        <w:t>· 教育背景：</w:t>
      </w:r>
    </w:p>
    <w:p w14:paraId="01AD8194">
      <w:pPr>
        <w:rPr>
          <w:sz w:val="24"/>
        </w:rPr>
      </w:pPr>
      <w:r>
        <w:rPr>
          <w:rFonts w:hint="eastAsia"/>
          <w:sz w:val="24"/>
        </w:rPr>
        <w:t xml:space="preserve">  · 2011–2016 南京大学，物理学，博士学位</w:t>
      </w:r>
    </w:p>
    <w:p w14:paraId="251F8410">
      <w:pPr>
        <w:rPr>
          <w:sz w:val="24"/>
        </w:rPr>
      </w:pPr>
      <w:r>
        <w:rPr>
          <w:rFonts w:hint="eastAsia"/>
          <w:sz w:val="24"/>
        </w:rPr>
        <w:t xml:space="preserve">  · 2007–2010 西北师范大学，凝聚态物理，硕士学位</w:t>
      </w:r>
    </w:p>
    <w:p w14:paraId="12D2A09E">
      <w:pPr>
        <w:rPr>
          <w:sz w:val="24"/>
        </w:rPr>
      </w:pPr>
      <w:r>
        <w:rPr>
          <w:rFonts w:hint="eastAsia"/>
          <w:sz w:val="24"/>
        </w:rPr>
        <w:t xml:space="preserve">  · 2002–2006 哈尔滨师范大学，物理学，学士学位</w:t>
      </w:r>
    </w:p>
    <w:p w14:paraId="20BAE2F6">
      <w:pPr>
        <w:rPr>
          <w:sz w:val="24"/>
        </w:rPr>
      </w:pPr>
      <w:r>
        <w:rPr>
          <w:rFonts w:hint="eastAsia"/>
          <w:sz w:val="24"/>
        </w:rPr>
        <w:t>· 工作经历：</w:t>
      </w:r>
    </w:p>
    <w:p w14:paraId="5FBF7863">
      <w:pPr>
        <w:rPr>
          <w:sz w:val="24"/>
        </w:rPr>
      </w:pPr>
      <w:r>
        <w:rPr>
          <w:rFonts w:hint="eastAsia"/>
          <w:sz w:val="24"/>
        </w:rPr>
        <w:t xml:space="preserve">  · 2015–至今 佳木斯大学，讲师</w:t>
      </w:r>
    </w:p>
    <w:p w14:paraId="4F518736">
      <w:pPr>
        <w:ind w:firstLine="240" w:firstLineChars="100"/>
        <w:rPr>
          <w:sz w:val="24"/>
        </w:rPr>
      </w:pPr>
      <w:r>
        <w:rPr>
          <w:rFonts w:hint="eastAsia"/>
          <w:sz w:val="24"/>
        </w:rPr>
        <w:t>· 学术兼职：佳木斯物理学会理事</w:t>
      </w:r>
    </w:p>
    <w:p w14:paraId="66E42447">
      <w:pPr>
        <w:rPr>
          <w:sz w:val="24"/>
        </w:rPr>
      </w:pPr>
    </w:p>
    <w:p w14:paraId="044CDE48">
      <w:pPr>
        <w:rPr>
          <w:sz w:val="24"/>
        </w:rPr>
      </w:pPr>
      <w:r>
        <w:rPr>
          <w:rFonts w:hint="eastAsia"/>
          <w:sz w:val="24"/>
        </w:rPr>
        <w:t>三、研究方向与学术成果</w:t>
      </w:r>
    </w:p>
    <w:p w14:paraId="6DD99072">
      <w:pPr>
        <w:rPr>
          <w:sz w:val="24"/>
        </w:rPr>
      </w:pPr>
    </w:p>
    <w:p w14:paraId="5A34E397">
      <w:pPr>
        <w:rPr>
          <w:sz w:val="24"/>
        </w:rPr>
      </w:pPr>
      <w:r>
        <w:rPr>
          <w:rFonts w:hint="eastAsia"/>
          <w:sz w:val="24"/>
        </w:rPr>
        <w:t>· 主要研究方向：</w:t>
      </w:r>
    </w:p>
    <w:p w14:paraId="28CF7880">
      <w:pPr>
        <w:rPr>
          <w:sz w:val="24"/>
        </w:rPr>
      </w:pPr>
      <w:r>
        <w:rPr>
          <w:rFonts w:hint="eastAsia"/>
          <w:sz w:val="24"/>
        </w:rPr>
        <w:t xml:space="preserve">  1. 方向一名称：还原氧化石墨的介电弛豫性质研究</w:t>
      </w:r>
      <w:r>
        <w:rPr>
          <w:sz w:val="24"/>
        </w:rPr>
        <w:t xml:space="preserve"> </w:t>
      </w:r>
    </w:p>
    <w:p w14:paraId="1F4B9810">
      <w:pPr>
        <w:rPr>
          <w:sz w:val="24"/>
        </w:rPr>
      </w:pPr>
      <w:r>
        <w:rPr>
          <w:rFonts w:hint="eastAsia"/>
          <w:sz w:val="24"/>
        </w:rPr>
        <w:t xml:space="preserve">  2. 方向二名称：含水还原氧化石墨的介电弛豫性质研究</w:t>
      </w:r>
    </w:p>
    <w:p w14:paraId="637E3017">
      <w:pPr>
        <w:rPr>
          <w:sz w:val="24"/>
        </w:rPr>
      </w:pPr>
      <w:r>
        <w:rPr>
          <w:rFonts w:hint="eastAsia"/>
          <w:sz w:val="24"/>
        </w:rPr>
        <w:t xml:space="preserve">  3. 方向三名称：纳米结构材料性质研究</w:t>
      </w:r>
    </w:p>
    <w:p w14:paraId="3F4461D2">
      <w:pPr>
        <w:rPr>
          <w:sz w:val="24"/>
        </w:rPr>
      </w:pPr>
    </w:p>
    <w:p w14:paraId="2C61F135">
      <w:pPr>
        <w:rPr>
          <w:sz w:val="24"/>
        </w:rPr>
      </w:pPr>
      <w:r>
        <w:rPr>
          <w:rFonts w:hint="eastAsia"/>
          <w:sz w:val="24"/>
        </w:rPr>
        <w:t>· 代表性学术成果（近5年）：</w:t>
      </w:r>
    </w:p>
    <w:p w14:paraId="3366D406">
      <w:pPr>
        <w:rPr>
          <w:sz w:val="24"/>
        </w:rPr>
      </w:pPr>
      <w:r>
        <w:rPr>
          <w:rFonts w:hint="eastAsia"/>
          <w:sz w:val="24"/>
        </w:rPr>
        <w:t xml:space="preserve">  1. 论文：</w:t>
      </w:r>
    </w:p>
    <w:p w14:paraId="384B3889">
      <w:pPr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[1] </w:t>
      </w:r>
      <w:r>
        <w:rPr>
          <w:rFonts w:ascii="Times New Roman" w:hAnsi="Times New Roman" w:cs="Times New Roman"/>
          <w:b/>
          <w:sz w:val="24"/>
        </w:rPr>
        <w:t>Guidan Wei</w:t>
      </w:r>
      <w:r>
        <w:rPr>
          <w:rFonts w:ascii="Times New Roman" w:hAnsi="Times New Roman" w:cs="Times New Roman"/>
          <w:sz w:val="24"/>
        </w:rPr>
        <w:t xml:space="preserve"> , Ji Yu, Min Gu, Xiaoqian Ai, Xibin Xu, Tong B. Tang. Dielectric relaxation characteristics of chemically reduced graphite oxide. </w:t>
      </w:r>
      <w:r>
        <w:rPr>
          <w:rFonts w:ascii="Times New Roman" w:hAnsi="Times New Roman" w:cs="Times New Roman"/>
          <w:b/>
          <w:sz w:val="24"/>
        </w:rPr>
        <w:t>Carbon</w:t>
      </w:r>
      <w:r>
        <w:rPr>
          <w:rFonts w:ascii="Times New Roman" w:hAnsi="Times New Roman" w:cs="Times New Roman"/>
          <w:sz w:val="24"/>
        </w:rPr>
        <w:t xml:space="preserve"> 95, 374 (2015).</w:t>
      </w:r>
    </w:p>
    <w:p w14:paraId="38C4B484">
      <w:pPr>
        <w:spacing w:line="360" w:lineRule="auto"/>
        <w:ind w:left="360" w:hanging="360" w:hangingChars="1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[2] </w:t>
      </w:r>
      <w:r>
        <w:rPr>
          <w:rFonts w:ascii="Times New Roman" w:hAnsi="Times New Roman" w:cs="Times New Roman"/>
          <w:b/>
          <w:sz w:val="24"/>
        </w:rPr>
        <w:t>Guidan Wei</w:t>
      </w:r>
      <w:r>
        <w:rPr>
          <w:rFonts w:ascii="Times New Roman" w:hAnsi="Times New Roman" w:cs="Times New Roman"/>
          <w:sz w:val="24"/>
        </w:rPr>
        <w:t xml:space="preserve"> , Ji Yu, Min Gu, Tong B. Tang. Dielectric relaxation and hopping conduction in reduced graphite oxide.</w:t>
      </w:r>
      <w:r>
        <w:t xml:space="preserve"> </w:t>
      </w:r>
      <w:r>
        <w:rPr>
          <w:rFonts w:ascii="Times New Roman" w:hAnsi="Times New Roman" w:cs="Times New Roman"/>
          <w:b/>
          <w:sz w:val="24"/>
        </w:rPr>
        <w:t>Journal of Applied Physics</w:t>
      </w:r>
      <w:r>
        <w:rPr>
          <w:rFonts w:hint="eastAsia"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119, 224102 (2016)</w:t>
      </w:r>
      <w:r>
        <w:rPr>
          <w:rFonts w:hint="eastAsia" w:ascii="Times New Roman" w:hAnsi="Times New Roman" w:cs="Times New Roman"/>
          <w:sz w:val="24"/>
        </w:rPr>
        <w:t>.</w:t>
      </w:r>
    </w:p>
    <w:p w14:paraId="6818302A">
      <w:pPr>
        <w:rPr>
          <w:sz w:val="24"/>
        </w:rPr>
      </w:pPr>
    </w:p>
    <w:p w14:paraId="718A8AC5">
      <w:pPr>
        <w:rPr>
          <w:sz w:val="24"/>
        </w:rPr>
      </w:pPr>
    </w:p>
    <w:p w14:paraId="1E507C6A">
      <w:pPr>
        <w:rPr>
          <w:sz w:val="24"/>
        </w:rPr>
      </w:pPr>
      <w:r>
        <w:rPr>
          <w:rFonts w:hint="eastAsia"/>
          <w:sz w:val="24"/>
        </w:rPr>
        <w:t>四、研究生培养与</w:t>
      </w:r>
      <w:bookmarkStart w:id="3" w:name="_GoBack"/>
      <w:bookmarkEnd w:id="3"/>
      <w:r>
        <w:rPr>
          <w:rFonts w:hint="eastAsia"/>
          <w:sz w:val="24"/>
        </w:rPr>
        <w:t>教学情况</w:t>
      </w:r>
    </w:p>
    <w:p w14:paraId="597DC038">
      <w:pPr>
        <w:rPr>
          <w:sz w:val="24"/>
        </w:rPr>
      </w:pPr>
    </w:p>
    <w:p w14:paraId="20F19FFC">
      <w:pPr>
        <w:rPr>
          <w:sz w:val="24"/>
        </w:rPr>
      </w:pPr>
      <w:r>
        <w:rPr>
          <w:rFonts w:hint="eastAsia"/>
          <w:sz w:val="24"/>
        </w:rPr>
        <w:t>· 主讲课程：</w:t>
      </w:r>
    </w:p>
    <w:p w14:paraId="302F1099">
      <w:pPr>
        <w:rPr>
          <w:sz w:val="24"/>
        </w:rPr>
      </w:pPr>
      <w:r>
        <w:rPr>
          <w:rFonts w:hint="eastAsia"/>
          <w:sz w:val="24"/>
        </w:rPr>
        <w:t xml:space="preserve">  · 本科生课程：</w:t>
      </w:r>
      <w:bookmarkStart w:id="0" w:name="OLE_LINK2"/>
      <w:bookmarkStart w:id="1" w:name="OLE_LINK3"/>
      <w:bookmarkStart w:id="2" w:name="OLE_LINK1"/>
      <w:r>
        <w:rPr>
          <w:rFonts w:hint="eastAsia"/>
          <w:sz w:val="24"/>
        </w:rPr>
        <w:t>《光学》</w:t>
      </w:r>
      <w:bookmarkEnd w:id="0"/>
      <w:bookmarkEnd w:id="1"/>
      <w:bookmarkEnd w:id="2"/>
      <w:r>
        <w:rPr>
          <w:rFonts w:hint="eastAsia"/>
          <w:sz w:val="24"/>
        </w:rPr>
        <w:t>、《计算物理基础》</w:t>
      </w:r>
    </w:p>
    <w:p w14:paraId="42FDAAF4">
      <w:pPr>
        <w:rPr>
          <w:sz w:val="24"/>
        </w:rPr>
      </w:pPr>
      <w:r>
        <w:rPr>
          <w:rFonts w:hint="eastAsia"/>
          <w:sz w:val="24"/>
        </w:rPr>
        <w:t xml:space="preserve">  · 研究生课程：《热力学与统计物理》、《凝聚态物理》</w:t>
      </w:r>
    </w:p>
    <w:p w14:paraId="3030EE5D">
      <w:pPr>
        <w:rPr>
          <w:sz w:val="24"/>
        </w:rPr>
      </w:pPr>
      <w:r>
        <w:rPr>
          <w:rFonts w:hint="eastAsia"/>
          <w:sz w:val="24"/>
        </w:rPr>
        <w:t>· 培养理念：培养学生对知识和学术规范的敬畏和严谨的科研态度；激发学生的求索之志与专业兴趣；倡导勤勉的作风与持久的韧性；注重学术创新与实践能力结合，鼓励跨学科交流。</w:t>
      </w:r>
    </w:p>
    <w:p w14:paraId="60C5DDF0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p w14:paraId="3B26C0A1">
      <w:pPr>
        <w:rPr>
          <w:sz w:val="24"/>
        </w:rPr>
      </w:pPr>
    </w:p>
    <w:p w14:paraId="6A174D3C">
      <w:pPr>
        <w:rPr>
          <w:sz w:val="24"/>
        </w:rPr>
      </w:pPr>
      <w:r>
        <w:rPr>
          <w:rFonts w:hint="eastAsia"/>
          <w:sz w:val="24"/>
        </w:rPr>
        <w:t>五、招生要求与期望</w:t>
      </w:r>
    </w:p>
    <w:p w14:paraId="1E5DD30B">
      <w:pPr>
        <w:rPr>
          <w:sz w:val="24"/>
        </w:rPr>
      </w:pPr>
    </w:p>
    <w:p w14:paraId="49B71960">
      <w:pPr>
        <w:rPr>
          <w:sz w:val="24"/>
        </w:rPr>
      </w:pPr>
      <w:r>
        <w:rPr>
          <w:rFonts w:hint="eastAsia"/>
          <w:sz w:val="24"/>
        </w:rPr>
        <w:t>· 招生专业：生物物理学专业</w:t>
      </w:r>
    </w:p>
    <w:p w14:paraId="62184A70">
      <w:pPr>
        <w:rPr>
          <w:sz w:val="24"/>
        </w:rPr>
      </w:pPr>
      <w:r>
        <w:rPr>
          <w:rFonts w:hint="eastAsia"/>
          <w:sz w:val="24"/>
        </w:rPr>
        <w:t>· 对学生的期望：</w:t>
      </w:r>
    </w:p>
    <w:p w14:paraId="2FAFB545">
      <w:pPr>
        <w:rPr>
          <w:sz w:val="24"/>
        </w:rPr>
      </w:pPr>
      <w:r>
        <w:rPr>
          <w:rFonts w:hint="eastAsia"/>
          <w:sz w:val="24"/>
        </w:rPr>
        <w:t xml:space="preserve">  · 专业基础要求：具备扎实的物理学、生物学或计算机科学的基础知识，熟悉</w:t>
      </w:r>
      <w:r>
        <w:rPr>
          <w:rFonts w:ascii="Times New Roman" w:hAnsi="Times New Roman" w:cs="Times New Roman"/>
          <w:sz w:val="24"/>
        </w:rPr>
        <w:t>Matlab、Fortran</w:t>
      </w:r>
      <w:r>
        <w:rPr>
          <w:rFonts w:hint="eastAsia"/>
          <w:sz w:val="24"/>
        </w:rPr>
        <w:t>语言或实验技能。</w:t>
      </w:r>
    </w:p>
    <w:p w14:paraId="4CB0870D">
      <w:pPr>
        <w:rPr>
          <w:sz w:val="24"/>
        </w:rPr>
      </w:pPr>
      <w:r>
        <w:rPr>
          <w:rFonts w:hint="eastAsia"/>
          <w:sz w:val="24"/>
        </w:rPr>
        <w:t xml:space="preserve">  · 素质要求：具备较强的逻辑思维能力、动手能力、团队合作精神，对科研有浓厚兴趣，具有良好的心理素质，积极乐观的面对科研过程中可能出现的困难，具有持久耐力。</w:t>
      </w:r>
    </w:p>
    <w:p w14:paraId="04DA982C">
      <w:pPr>
        <w:ind w:firstLine="240" w:firstLineChars="100"/>
        <w:rPr>
          <w:sz w:val="24"/>
        </w:rPr>
      </w:pPr>
      <w:r>
        <w:rPr>
          <w:rFonts w:hint="eastAsia"/>
          <w:sz w:val="24"/>
        </w:rPr>
        <w:t>·欢迎具有跨学科背景、积极上进的同学报考；欢迎对生物物理学领域有探索热情的同学加入课题组。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00131970"/>
    <w:rsid w:val="00350B7F"/>
    <w:rsid w:val="0056676F"/>
    <w:rsid w:val="008C222F"/>
    <w:rsid w:val="00A730D7"/>
    <w:rsid w:val="00AD7A29"/>
    <w:rsid w:val="00BB1EA8"/>
    <w:rsid w:val="00E857A7"/>
    <w:rsid w:val="02C62933"/>
    <w:rsid w:val="189D56A3"/>
    <w:rsid w:val="3FA8422A"/>
    <w:rsid w:val="6C3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1058</Characters>
  <Lines>8</Lines>
  <Paragraphs>2</Paragraphs>
  <TotalTime>4</TotalTime>
  <ScaleCrop>false</ScaleCrop>
  <LinksUpToDate>false</LinksUpToDate>
  <CharactersWithSpaces>1176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2026-01-09T10:19:00Z</dcterms:created>
  <dc:creator>白衣题画</dc:creator>
  <cp:lastModifiedBy>郭庆龙</cp:lastModifiedBy>
  <dcterms:modified xsi:type="dcterms:W3CDTF">2026-01-15T02:17:41Z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