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09C24">
      <w:pPr>
        <w:rPr>
          <w:rFonts w:hint="eastAsia"/>
          <w:sz w:val="24"/>
          <w:szCs w:val="24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3040380</wp:posOffset>
            </wp:positionH>
            <wp:positionV relativeFrom="paragraph">
              <wp:posOffset>80010</wp:posOffset>
            </wp:positionV>
            <wp:extent cx="1003935" cy="753110"/>
            <wp:effectExtent l="0" t="0" r="8890" b="5715"/>
            <wp:wrapSquare wrapText="bothSides"/>
            <wp:docPr id="2" name="图片 2" descr="6465e1f528ba3406300a0d8b1ec3f9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465e1f528ba3406300a0d8b1ec3f9f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3935" cy="75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硕士研究生导师简介</w:t>
      </w:r>
    </w:p>
    <w:p w14:paraId="3895D143">
      <w:pPr>
        <w:rPr>
          <w:rFonts w:hint="eastAsia"/>
          <w:sz w:val="24"/>
          <w:szCs w:val="24"/>
        </w:rPr>
      </w:pPr>
    </w:p>
    <w:p w14:paraId="3373ED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一、基本信息</w:t>
      </w:r>
    </w:p>
    <w:p w14:paraId="19EB1A04">
      <w:pPr>
        <w:rPr>
          <w:rFonts w:hint="eastAsia"/>
          <w:sz w:val="24"/>
          <w:szCs w:val="24"/>
        </w:rPr>
      </w:pPr>
    </w:p>
    <w:p w14:paraId="5BE9A23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姓名：</w:t>
      </w:r>
      <w:r>
        <w:rPr>
          <w:rFonts w:hint="eastAsia"/>
          <w:sz w:val="24"/>
          <w:szCs w:val="24"/>
          <w:lang w:eastAsia="zh-CN"/>
        </w:rPr>
        <w:t>刘景林</w:t>
      </w:r>
    </w:p>
    <w:p w14:paraId="74ACB103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· 职称：教授</w:t>
      </w:r>
    </w:p>
    <w:p w14:paraId="6258D7D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所属院系/单位：</w:t>
      </w:r>
      <w:r>
        <w:rPr>
          <w:rFonts w:hint="eastAsia"/>
          <w:sz w:val="24"/>
          <w:szCs w:val="24"/>
          <w:lang w:eastAsia="zh-CN"/>
        </w:rPr>
        <w:t>理学院物理系</w:t>
      </w:r>
    </w:p>
    <w:p w14:paraId="1FBBC1D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学科专业：</w:t>
      </w:r>
      <w:r>
        <w:rPr>
          <w:rFonts w:hint="eastAsia"/>
          <w:sz w:val="24"/>
          <w:szCs w:val="24"/>
          <w:lang w:eastAsia="zh-CN"/>
        </w:rPr>
        <w:t>生物物理学</w:t>
      </w:r>
    </w:p>
    <w:p w14:paraId="57ED45C7"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· 研究方向：</w:t>
      </w:r>
      <w:r>
        <w:rPr>
          <w:rFonts w:hint="eastAsia"/>
          <w:sz w:val="24"/>
          <w:szCs w:val="24"/>
          <w:lang w:eastAsia="zh-CN"/>
        </w:rPr>
        <w:t>量子化学计算模拟、生物大分子计算模拟</w:t>
      </w:r>
    </w:p>
    <w:p w14:paraId="63E5137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联系方式：</w:t>
      </w:r>
    </w:p>
    <w:p w14:paraId="0123766C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邮箱：</w:t>
      </w:r>
      <w:r>
        <w:rPr>
          <w:rFonts w:hint="eastAsia"/>
          <w:sz w:val="24"/>
          <w:szCs w:val="24"/>
          <w:lang w:val="en-US" w:eastAsia="zh-CN"/>
        </w:rPr>
        <w:t>531150136@qq.com</w:t>
      </w:r>
    </w:p>
    <w:p w14:paraId="77A9B4DB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· 办公室地址：</w:t>
      </w:r>
      <w:r>
        <w:rPr>
          <w:rFonts w:hint="eastAsia"/>
          <w:sz w:val="24"/>
          <w:szCs w:val="24"/>
          <w:lang w:val="en-US" w:eastAsia="zh-CN"/>
        </w:rPr>
        <w:t>1D05-105</w:t>
      </w:r>
    </w:p>
    <w:p w14:paraId="61D3E87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14:paraId="6D3D59D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二、教育背景与工作经历</w:t>
      </w:r>
    </w:p>
    <w:p w14:paraId="28D6D763">
      <w:pPr>
        <w:rPr>
          <w:rFonts w:hint="eastAsia"/>
          <w:sz w:val="24"/>
          <w:szCs w:val="24"/>
        </w:rPr>
      </w:pPr>
    </w:p>
    <w:p w14:paraId="0CD972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教育背景：</w:t>
      </w:r>
    </w:p>
    <w:p w14:paraId="251F841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20</w:t>
      </w:r>
      <w:r>
        <w:rPr>
          <w:rFonts w:hint="eastAsia"/>
          <w:sz w:val="24"/>
          <w:szCs w:val="24"/>
          <w:lang w:val="en-US" w:eastAsia="zh-CN"/>
        </w:rPr>
        <w:t>07</w:t>
      </w:r>
      <w:r>
        <w:rPr>
          <w:rFonts w:hint="eastAsia"/>
          <w:sz w:val="24"/>
          <w:szCs w:val="24"/>
        </w:rPr>
        <w:t>–20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大连理工大学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生物物理学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理学</w:t>
      </w:r>
      <w:r>
        <w:rPr>
          <w:rFonts w:hint="eastAsia"/>
          <w:sz w:val="24"/>
          <w:szCs w:val="24"/>
        </w:rPr>
        <w:t>硕士</w:t>
      </w:r>
    </w:p>
    <w:p w14:paraId="12D2A09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1993</w:t>
      </w:r>
      <w:r>
        <w:rPr>
          <w:rFonts w:hint="eastAsia"/>
          <w:sz w:val="24"/>
          <w:szCs w:val="24"/>
        </w:rPr>
        <w:t>–</w:t>
      </w:r>
      <w:r>
        <w:rPr>
          <w:rFonts w:hint="eastAsia"/>
          <w:sz w:val="24"/>
          <w:szCs w:val="24"/>
          <w:lang w:val="en-US" w:eastAsia="zh-CN"/>
        </w:rPr>
        <w:t>1997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CN"/>
        </w:rPr>
        <w:t>哈尔滨师范大学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物理教育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理学</w:t>
      </w:r>
      <w:r>
        <w:rPr>
          <w:rFonts w:hint="eastAsia"/>
          <w:sz w:val="24"/>
          <w:szCs w:val="24"/>
        </w:rPr>
        <w:t>学士</w:t>
      </w:r>
    </w:p>
    <w:p w14:paraId="20BAE2F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工作经历：</w:t>
      </w:r>
    </w:p>
    <w:p w14:paraId="24FF5DD0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</w:t>
      </w:r>
      <w:r>
        <w:rPr>
          <w:rFonts w:hint="eastAsia"/>
          <w:sz w:val="24"/>
          <w:szCs w:val="24"/>
          <w:lang w:val="en-US" w:eastAsia="zh-CN"/>
        </w:rPr>
        <w:t>1997</w:t>
      </w:r>
      <w:r>
        <w:rPr>
          <w:rFonts w:hint="eastAsia"/>
          <w:sz w:val="24"/>
          <w:szCs w:val="24"/>
        </w:rPr>
        <w:t xml:space="preserve">–至今 </w:t>
      </w:r>
      <w:r>
        <w:rPr>
          <w:rFonts w:hint="eastAsia"/>
          <w:sz w:val="24"/>
          <w:szCs w:val="24"/>
          <w:lang w:eastAsia="zh-CN"/>
        </w:rPr>
        <w:t>佳木斯大学理学院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教授</w:t>
      </w:r>
    </w:p>
    <w:p w14:paraId="6058428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学术兼职：</w:t>
      </w:r>
    </w:p>
    <w:p w14:paraId="4F51873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</w:t>
      </w:r>
      <w:r>
        <w:rPr>
          <w:rFonts w:hint="eastAsia"/>
          <w:sz w:val="24"/>
          <w:szCs w:val="24"/>
          <w:lang w:eastAsia="zh-CN"/>
        </w:rPr>
        <w:t>黑龙江省高等教育物理学会委员</w:t>
      </w:r>
    </w:p>
    <w:p w14:paraId="2466BB64">
      <w:pPr>
        <w:rPr>
          <w:rFonts w:hint="eastAsia"/>
          <w:sz w:val="24"/>
          <w:szCs w:val="24"/>
        </w:rPr>
      </w:pPr>
    </w:p>
    <w:p w14:paraId="5E096ED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---</w:t>
      </w:r>
    </w:p>
    <w:p w14:paraId="66E42447">
      <w:pPr>
        <w:rPr>
          <w:rFonts w:hint="eastAsia"/>
          <w:sz w:val="24"/>
          <w:szCs w:val="24"/>
        </w:rPr>
      </w:pPr>
    </w:p>
    <w:p w14:paraId="044CDE4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三、研究方向与学术成果</w:t>
      </w:r>
    </w:p>
    <w:p w14:paraId="6DD99072">
      <w:pPr>
        <w:rPr>
          <w:rFonts w:hint="eastAsia"/>
          <w:sz w:val="24"/>
          <w:szCs w:val="24"/>
        </w:rPr>
      </w:pPr>
    </w:p>
    <w:p w14:paraId="5A34E39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主要研究方向：</w:t>
      </w:r>
    </w:p>
    <w:p w14:paraId="28CF788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1. </w:t>
      </w:r>
      <w:r>
        <w:rPr>
          <w:rFonts w:hint="eastAsia"/>
          <w:sz w:val="24"/>
          <w:szCs w:val="24"/>
          <w:lang w:eastAsia="zh-CN"/>
        </w:rPr>
        <w:t>量子化学计算模拟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有机太阳能电池发光材料的分子设计</w:t>
      </w:r>
    </w:p>
    <w:p w14:paraId="1FAB89E4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2. </w:t>
      </w:r>
      <w:r>
        <w:rPr>
          <w:rFonts w:hint="eastAsia"/>
          <w:sz w:val="24"/>
          <w:szCs w:val="24"/>
          <w:lang w:eastAsia="zh-CN"/>
        </w:rPr>
        <w:t>生物大分子计算模拟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eastAsia="zh-CN"/>
        </w:rPr>
        <w:t>神经网络对免疫细胞的预测</w:t>
      </w:r>
    </w:p>
    <w:p w14:paraId="3039C9B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· 代表性科研项目（近5年）：</w:t>
      </w:r>
    </w:p>
    <w:p w14:paraId="4370AE61">
      <w:pPr>
        <w:numPr>
          <w:ilvl w:val="0"/>
          <w:numId w:val="0"/>
        </w:numPr>
        <w:ind w:left="447" w:leftChars="113" w:hanging="210" w:hangingChars="1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</w:t>
      </w:r>
      <w:r>
        <w:rPr>
          <w:rFonts w:hint="eastAsia"/>
          <w:sz w:val="21"/>
          <w:szCs w:val="21"/>
        </w:rPr>
        <w:t>Pechmann染料作为OLED发光材料的光电和电荷传输特性的研究</w:t>
      </w:r>
      <w:r>
        <w:rPr>
          <w:rFonts w:hint="eastAsia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2020-KYYWF-0273</w:t>
      </w:r>
      <w:r>
        <w:rPr>
          <w:rFonts w:hint="eastAsia"/>
          <w:sz w:val="21"/>
          <w:szCs w:val="21"/>
          <w:lang w:eastAsia="zh-CN"/>
        </w:rPr>
        <w:t>）</w:t>
      </w:r>
      <w:r>
        <w:rPr>
          <w:rFonts w:hint="eastAsia"/>
          <w:sz w:val="21"/>
          <w:szCs w:val="21"/>
        </w:rPr>
        <w:t>黑龙江省教育厅基本科研业务费</w:t>
      </w:r>
      <w:r>
        <w:rPr>
          <w:rFonts w:hint="eastAsia"/>
          <w:sz w:val="21"/>
          <w:szCs w:val="21"/>
          <w:lang w:val="en-US" w:eastAsia="zh-CN"/>
        </w:rPr>
        <w:t xml:space="preserve">  </w:t>
      </w:r>
      <w:r>
        <w:rPr>
          <w:rFonts w:hint="eastAsia"/>
          <w:sz w:val="21"/>
          <w:szCs w:val="21"/>
        </w:rPr>
        <w:t>2020.12</w:t>
      </w:r>
      <w:r>
        <w:rPr>
          <w:rFonts w:hint="eastAsia"/>
          <w:sz w:val="21"/>
          <w:szCs w:val="21"/>
          <w:lang w:val="en-US" w:eastAsia="zh-CN"/>
        </w:rPr>
        <w:t>-</w:t>
      </w:r>
      <w:r>
        <w:rPr>
          <w:rFonts w:hint="eastAsia"/>
          <w:sz w:val="21"/>
          <w:szCs w:val="21"/>
        </w:rPr>
        <w:t>2023.12</w:t>
      </w:r>
      <w:r>
        <w:rPr>
          <w:rFonts w:hint="eastAsia"/>
          <w:sz w:val="21"/>
          <w:szCs w:val="21"/>
          <w:lang w:val="en-US" w:eastAsia="zh-CN"/>
        </w:rPr>
        <w:t xml:space="preserve"> 主持</w:t>
      </w:r>
    </w:p>
    <w:p w14:paraId="3F4461D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2C61F13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代表性学术成果（近5年）：</w:t>
      </w:r>
    </w:p>
    <w:p w14:paraId="5156FB73">
      <w:pPr>
        <w:numPr>
          <w:ilvl w:val="0"/>
          <w:numId w:val="1"/>
        </w:numPr>
        <w:ind w:left="24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论文：列出3-5篇高水平论文（格式：作者. 题目. 期刊/会议名称, 年份, 卷(期): 页码）。</w:t>
      </w:r>
    </w:p>
    <w:tbl>
      <w:tblPr>
        <w:tblStyle w:val="2"/>
        <w:tblW w:w="10085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329"/>
        <w:gridCol w:w="2100"/>
        <w:gridCol w:w="1862"/>
        <w:gridCol w:w="975"/>
        <w:gridCol w:w="1200"/>
        <w:gridCol w:w="964"/>
      </w:tblGrid>
      <w:tr w14:paraId="2DF6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55" w:type="dxa"/>
            <w:shd w:val="clear" w:color="auto" w:fill="auto"/>
            <w:vAlign w:val="center"/>
          </w:tcPr>
          <w:p w14:paraId="413F0C32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C277D1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论文（著）名称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1D9821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刊名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1666F07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作者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FC62FD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影响因子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32B4BA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年卷页码（</w:t>
            </w:r>
            <w:r>
              <w:rPr>
                <w:b/>
                <w:color w:val="000000"/>
              </w:rPr>
              <w:t xml:space="preserve">xx </w:t>
            </w: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b/>
                <w:color w:val="000000"/>
              </w:rPr>
              <w:t>xx</w:t>
            </w:r>
            <w:r>
              <w:rPr>
                <w:rFonts w:hint="eastAsia"/>
                <w:b/>
                <w:color w:val="000000"/>
              </w:rPr>
              <w:t>卷</w:t>
            </w:r>
            <w:r>
              <w:rPr>
                <w:b/>
                <w:color w:val="000000"/>
              </w:rPr>
              <w:t xml:space="preserve">xx </w:t>
            </w:r>
            <w:r>
              <w:rPr>
                <w:rFonts w:hint="eastAsia"/>
                <w:b/>
                <w:color w:val="000000"/>
              </w:rPr>
              <w:t>页）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0898E8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发表时间(年月日)</w:t>
            </w:r>
          </w:p>
        </w:tc>
      </w:tr>
      <w:tr w14:paraId="2077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55" w:type="dxa"/>
            <w:shd w:val="clear" w:color="auto" w:fill="auto"/>
            <w:vAlign w:val="center"/>
          </w:tcPr>
          <w:p w14:paraId="700D3E3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60D6F31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The novel non-fully-fused ring small molecule acceptors: End-capped modification investigation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9C11E9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Spectrochimica Acta Part A: Molecular and Biomolecular Spectroscopy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4529D5BF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Minmin Chen,JingLin Liu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YaJie Cao,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Qian Liu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07EDF59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9C9B983"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2024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312: 124034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A80B90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2024.2</w:t>
            </w:r>
          </w:p>
        </w:tc>
      </w:tr>
      <w:tr w14:paraId="69E5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55" w:type="dxa"/>
            <w:shd w:val="clear" w:color="auto" w:fill="auto"/>
            <w:vAlign w:val="center"/>
          </w:tcPr>
          <w:p w14:paraId="7AD1584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F259763">
            <w:pPr>
              <w:jc w:val="center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Aided design and molecular regulatory mechanism of non-fused ring acceptors in the framework of A-D1-D2-A molecular systems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537BE7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Journal of Molecular Structure</w:t>
            </w:r>
          </w:p>
          <w:p w14:paraId="16F8AB72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862" w:type="dxa"/>
            <w:shd w:val="clear" w:color="auto" w:fill="auto"/>
            <w:vAlign w:val="center"/>
          </w:tcPr>
          <w:p w14:paraId="5DB31897"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Minmin Chen, JingLin Liu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, Peng Song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Yuanzuo Li 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258EB0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7AE519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2025,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1319: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139498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B76795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2024.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</w:t>
            </w:r>
          </w:p>
        </w:tc>
      </w:tr>
      <w:tr w14:paraId="02B0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5" w:type="dxa"/>
            <w:shd w:val="clear" w:color="auto" w:fill="auto"/>
            <w:vAlign w:val="center"/>
          </w:tcPr>
          <w:p w14:paraId="40B803A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612748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AdvOT863180fb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DFT characterization and design of anthracene-based molecules for</w:t>
            </w:r>
          </w:p>
          <w:p w14:paraId="7D9000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AdvOT863180fb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improving spectra and charge</w:t>
            </w:r>
            <w:r>
              <w:rPr>
                <w:rFonts w:hint="eastAsia" w:eastAsia="AdvOT863180fb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AdvOT863180fb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transfer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38D87B">
            <w:pPr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Spectrochimica Acta Part A: Molecular and Biomolecular Spectroscopy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09D89F1A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Qian Liu,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Qungui Wang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Ming Xu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JingLin Liu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, Jianping Liang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496DB0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cs="Times New Roman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C1B7A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227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: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117627</w:t>
            </w:r>
          </w:p>
          <w:p w14:paraId="02736E4B">
            <w:pPr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488106F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2020.2</w:t>
            </w:r>
          </w:p>
        </w:tc>
      </w:tr>
      <w:tr w14:paraId="3646C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5" w:type="dxa"/>
            <w:shd w:val="clear" w:color="auto" w:fill="auto"/>
            <w:vAlign w:val="center"/>
          </w:tcPr>
          <w:p w14:paraId="7ABC4D4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17FCDD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AdvOT863180fb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Computational Prediction of Electronic and Photovoltaic Properties of Anthrancene-Based Organic Dyes for Dye-Sensitized Solar Cells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8FBB97"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International Journal of Photoenergy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152B7D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rebuchet MS" w:hAnsi="Trebuchet MS" w:eastAsia="宋体" w:cs="Trebuchet MS"/>
                <w:color w:val="000000"/>
                <w:kern w:val="0"/>
                <w:sz w:val="21"/>
                <w:szCs w:val="21"/>
                <w:lang w:val="en-US" w:eastAsia="zh-CN" w:bidi="ar"/>
              </w:rPr>
              <w:t>W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ang Hongbo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Liu Qian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Liu Dejiang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Su Runzhou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JingLin Liu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*,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Li Yuanzuo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CD8048A"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2.9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A66F39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2018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2018: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1-17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B2E8AB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2018.8</w:t>
            </w:r>
          </w:p>
        </w:tc>
      </w:tr>
    </w:tbl>
    <w:p w14:paraId="24696723">
      <w:pPr>
        <w:numPr>
          <w:ilvl w:val="0"/>
          <w:numId w:val="0"/>
        </w:numPr>
        <w:ind w:left="240" w:leftChars="0"/>
        <w:rPr>
          <w:rFonts w:hint="eastAsia"/>
          <w:sz w:val="24"/>
          <w:szCs w:val="24"/>
        </w:rPr>
      </w:pPr>
    </w:p>
    <w:p w14:paraId="3A8AF3E9">
      <w:pPr>
        <w:numPr>
          <w:ilvl w:val="0"/>
          <w:numId w:val="1"/>
        </w:numPr>
        <w:ind w:left="240" w:leftChars="0" w:firstLine="0"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著作：专著/教材名称，出版社，年份。</w:t>
      </w:r>
    </w:p>
    <w:tbl>
      <w:tblPr>
        <w:tblStyle w:val="2"/>
        <w:tblW w:w="8264" w:type="dxa"/>
        <w:tblInd w:w="-3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329"/>
        <w:gridCol w:w="2100"/>
        <w:gridCol w:w="2066"/>
        <w:gridCol w:w="1114"/>
      </w:tblGrid>
      <w:tr w14:paraId="2EDF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655" w:type="dxa"/>
            <w:shd w:val="clear" w:color="auto" w:fill="auto"/>
            <w:vAlign w:val="center"/>
          </w:tcPr>
          <w:p w14:paraId="4DE6838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692EBC5C">
            <w:pPr>
              <w:rPr>
                <w:rFonts w:hint="eastAsia"/>
              </w:rPr>
            </w:pPr>
          </w:p>
          <w:p w14:paraId="4F93AD3E">
            <w:pPr>
              <w:rPr>
                <w:rFonts w:hint="eastAsia"/>
              </w:rPr>
            </w:pPr>
            <w:r>
              <w:rPr>
                <w:rFonts w:hint="eastAsia"/>
              </w:rPr>
              <w:t>生物物理计算方法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ab/>
            </w:r>
          </w:p>
          <w:p w14:paraId="206E7B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AdvOT863180fb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14:paraId="54CA82D1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吉林出版集团股份有限公司</w:t>
            </w:r>
          </w:p>
        </w:tc>
        <w:tc>
          <w:tcPr>
            <w:tcW w:w="2066" w:type="dxa"/>
            <w:shd w:val="clear" w:color="auto" w:fill="auto"/>
            <w:vAlign w:val="center"/>
          </w:tcPr>
          <w:p w14:paraId="487D56AA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刘景林，刘涛，宋哲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663274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2020.7</w:t>
            </w:r>
          </w:p>
        </w:tc>
      </w:tr>
    </w:tbl>
    <w:p w14:paraId="1F4259CF">
      <w:pPr>
        <w:numPr>
          <w:ilvl w:val="0"/>
          <w:numId w:val="0"/>
        </w:numPr>
        <w:ind w:left="240" w:leftChars="0"/>
        <w:rPr>
          <w:rFonts w:hint="eastAsia"/>
          <w:sz w:val="24"/>
          <w:szCs w:val="24"/>
        </w:rPr>
      </w:pPr>
    </w:p>
    <w:p w14:paraId="718A8AC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bookmarkStart w:id="0" w:name="_GoBack"/>
      <w:bookmarkEnd w:id="0"/>
    </w:p>
    <w:p w14:paraId="1E507C6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四、研究生培养与教学情况</w:t>
      </w:r>
    </w:p>
    <w:p w14:paraId="597DC038">
      <w:pPr>
        <w:rPr>
          <w:rFonts w:hint="eastAsia"/>
          <w:sz w:val="24"/>
          <w:szCs w:val="24"/>
        </w:rPr>
      </w:pPr>
    </w:p>
    <w:p w14:paraId="20F19FF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主讲课程：</w:t>
      </w:r>
    </w:p>
    <w:p w14:paraId="302F1099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本科生课程：《</w:t>
      </w:r>
      <w:r>
        <w:rPr>
          <w:rFonts w:hint="eastAsia"/>
          <w:sz w:val="24"/>
          <w:szCs w:val="24"/>
          <w:lang w:eastAsia="zh-CN"/>
        </w:rPr>
        <w:t>原子物理学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  <w:lang w:eastAsia="zh-CN"/>
        </w:rPr>
        <w:t>、《近代物理实验》</w:t>
      </w:r>
    </w:p>
    <w:p w14:paraId="42FDAAF4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 xml:space="preserve">  · 研究生课程：《</w:t>
      </w:r>
      <w:r>
        <w:rPr>
          <w:rFonts w:hint="eastAsia"/>
          <w:sz w:val="24"/>
          <w:szCs w:val="24"/>
          <w:lang w:eastAsia="zh-CN"/>
        </w:rPr>
        <w:t>生物物理研究技术</w:t>
      </w:r>
      <w:r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  <w:lang w:eastAsia="zh-CN"/>
        </w:rPr>
        <w:t>、《物理前沿》</w:t>
      </w:r>
    </w:p>
    <w:p w14:paraId="3030EE5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培养理念：</w:t>
      </w:r>
    </w:p>
    <w:p w14:paraId="7F0C232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（简要说明导师对研究生培养的指导思想，如：注重学术创新与实践能力结合，鼓励跨学科交流，提倡严谨治学与独立思考等。）</w:t>
      </w:r>
    </w:p>
    <w:p w14:paraId="504351B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指导学生情况：</w:t>
      </w:r>
    </w:p>
    <w:p w14:paraId="251B013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已毕业硕士生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人，主要就业去向</w:t>
      </w:r>
      <w:r>
        <w:rPr>
          <w:rFonts w:hint="eastAsia"/>
          <w:sz w:val="24"/>
          <w:szCs w:val="24"/>
          <w:lang w:eastAsia="zh-CN"/>
        </w:rPr>
        <w:t>：一人读博士，二人就业于事业单位</w:t>
      </w:r>
      <w:r>
        <w:rPr>
          <w:rFonts w:hint="eastAsia"/>
          <w:sz w:val="24"/>
          <w:szCs w:val="24"/>
        </w:rPr>
        <w:t>。</w:t>
      </w:r>
    </w:p>
    <w:p w14:paraId="201424E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在读硕士生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人，当前研究课题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OLED发光材料的分子设计</w:t>
      </w:r>
      <w:r>
        <w:rPr>
          <w:rFonts w:hint="eastAsia"/>
          <w:sz w:val="24"/>
          <w:szCs w:val="24"/>
        </w:rPr>
        <w:t>。</w:t>
      </w:r>
    </w:p>
    <w:p w14:paraId="057034F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· 优秀毕业生代表</w:t>
      </w:r>
      <w:r>
        <w:rPr>
          <w:rFonts w:hint="eastAsia"/>
          <w:sz w:val="24"/>
          <w:szCs w:val="24"/>
          <w:lang w:eastAsia="zh-CN"/>
        </w:rPr>
        <w:t>：陈敏敏</w:t>
      </w:r>
      <w:r>
        <w:rPr>
          <w:rFonts w:hint="eastAsia"/>
          <w:sz w:val="24"/>
          <w:szCs w:val="24"/>
          <w:lang w:val="en-US" w:eastAsia="zh-CN"/>
        </w:rPr>
        <w:t xml:space="preserve"> 2024年毕业，现在东北林业大学读博士</w:t>
      </w:r>
      <w:r>
        <w:rPr>
          <w:rFonts w:hint="eastAsia"/>
          <w:sz w:val="24"/>
          <w:szCs w:val="24"/>
        </w:rPr>
        <w:t>。</w:t>
      </w:r>
    </w:p>
    <w:p w14:paraId="60C5DDF0">
      <w:pPr>
        <w:rPr>
          <w:rFonts w:hint="eastAsia"/>
          <w:sz w:val="24"/>
          <w:szCs w:val="24"/>
        </w:rPr>
      </w:pPr>
    </w:p>
    <w:p w14:paraId="3B26C0A1">
      <w:pPr>
        <w:rPr>
          <w:rFonts w:hint="eastAsia" w:eastAsiaTheme="minorEastAsia"/>
          <w:sz w:val="24"/>
          <w:szCs w:val="24"/>
          <w:lang w:eastAsia="zh-CN"/>
        </w:rPr>
      </w:pPr>
    </w:p>
    <w:p w14:paraId="6A174D3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五、招生要求与期望</w:t>
      </w:r>
    </w:p>
    <w:p w14:paraId="1E5DD30B">
      <w:pPr>
        <w:rPr>
          <w:rFonts w:hint="eastAsia"/>
          <w:sz w:val="24"/>
          <w:szCs w:val="24"/>
        </w:rPr>
      </w:pPr>
    </w:p>
    <w:p w14:paraId="49B7196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招生专业：</w:t>
      </w:r>
      <w:r>
        <w:rPr>
          <w:rFonts w:hint="eastAsia"/>
          <w:sz w:val="24"/>
          <w:szCs w:val="24"/>
          <w:lang w:eastAsia="zh-CN"/>
        </w:rPr>
        <w:t>生物物理学</w:t>
      </w:r>
    </w:p>
    <w:p w14:paraId="62184A7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对学生的期望：</w:t>
      </w:r>
    </w:p>
    <w:p w14:paraId="2FAFB545">
      <w:pPr>
        <w:ind w:left="480" w:hanging="480" w:hanging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专业基础要求</w:t>
      </w:r>
      <w:r>
        <w:rPr>
          <w:rFonts w:hint="eastAsia"/>
          <w:sz w:val="24"/>
          <w:szCs w:val="24"/>
          <w:lang w:eastAsia="zh-CN"/>
        </w:rPr>
        <w:t>：具备原子物理、生物技术的基础知识，具有较强的英语阅读与写作能力。</w:t>
      </w:r>
    </w:p>
    <w:p w14:paraId="4CB0870D">
      <w:pPr>
        <w:ind w:left="480" w:hanging="480" w:hanging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· 素质要求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具备较强的逻辑思维能力、动手能力、团队合作精神，对科研有浓厚兴趣。</w:t>
      </w:r>
    </w:p>
    <w:p w14:paraId="04DA982C">
      <w:pPr>
        <w:ind w:left="480" w:hanging="480" w:hanging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· 欢迎：欢迎具有跨学科背景、积极上进的同学报考；欢迎对</w:t>
      </w:r>
      <w:r>
        <w:rPr>
          <w:rFonts w:hint="eastAsia"/>
          <w:sz w:val="24"/>
          <w:szCs w:val="24"/>
          <w:lang w:eastAsia="zh-CN"/>
        </w:rPr>
        <w:t>计算模拟</w:t>
      </w:r>
      <w:r>
        <w:rPr>
          <w:rFonts w:hint="eastAsia"/>
          <w:sz w:val="24"/>
          <w:szCs w:val="24"/>
        </w:rPr>
        <w:t>领域有探索热情的同学加入课题组。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vOT863180f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4DA86A"/>
    <w:multiLevelType w:val="singleLevel"/>
    <w:tmpl w:val="9E4DA86A"/>
    <w:lvl w:ilvl="0" w:tentative="0">
      <w:start w:val="1"/>
      <w:numFmt w:val="decimal"/>
      <w:suff w:val="space"/>
      <w:lvlText w:val="%1."/>
      <w:lvlJc w:val="left"/>
      <w:pPr>
        <w:ind w:left="2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4623A"/>
    <w:rsid w:val="02AA6CD5"/>
    <w:rsid w:val="16D6779B"/>
    <w:rsid w:val="210A3A98"/>
    <w:rsid w:val="27E61823"/>
    <w:rsid w:val="2B8C6F6B"/>
    <w:rsid w:val="3B5305AA"/>
    <w:rsid w:val="3C1D2866"/>
    <w:rsid w:val="54F367D4"/>
    <w:rsid w:val="6C34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1916</Characters>
  <Lines>0</Lines>
  <Paragraphs>0</Paragraphs>
  <TotalTime>2</TotalTime>
  <ScaleCrop>false</ScaleCrop>
  <LinksUpToDate>false</LinksUpToDate>
  <CharactersWithSpaces>2128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2026-01-05T03:46:00Z</dcterms:created>
  <dc:creator>白衣题画</dc:creator>
  <cp:lastModifiedBy>郭庆龙</cp:lastModifiedBy>
  <dcterms:modified xsi:type="dcterms:W3CDTF">2026-01-10T03:04:05Z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B00B726C316044D2828F2FE0E097BE66_11</vt:lpwstr>
  </property>
  <property fmtid="{D5CDD505-2E9C-101B-9397-08002B2CF9AE}" pid="4" name="KSOTemplateDocerSaveRecord">
    <vt:lpwstr>eyJoZGlkIjoiN2M5ZmU2NjhjY2I5MTRlOTM3YTc0MzRhMmRjM2YxNGYiLCJ1c2VySWQiOiIxNzMzMjc4MDMwIn0=</vt:lpwstr>
  </property>
</Properties>
</file>